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7210F" w14:textId="77777777" w:rsidR="00BA4DCC" w:rsidRPr="007F0FA3" w:rsidRDefault="007F0FA3" w:rsidP="007F0FA3">
      <w:pPr>
        <w:jc w:val="center"/>
        <w:rPr>
          <w:rFonts w:ascii="Times New Roman" w:hAnsi="Times New Roman" w:cs="Times New Roman"/>
          <w:sz w:val="36"/>
          <w:szCs w:val="36"/>
        </w:rPr>
      </w:pPr>
      <w:r w:rsidRPr="007F0FA3">
        <w:rPr>
          <w:rFonts w:ascii="Times New Roman" w:hAnsi="Times New Roman" w:cs="Times New Roman"/>
          <w:sz w:val="36"/>
          <w:szCs w:val="36"/>
        </w:rPr>
        <w:t>MEMORANDUM</w:t>
      </w:r>
    </w:p>
    <w:p w14:paraId="36FBF938" w14:textId="77777777" w:rsidR="007F0FA3" w:rsidRPr="007F0FA3" w:rsidRDefault="007F0FA3" w:rsidP="007F0FA3">
      <w:pPr>
        <w:rPr>
          <w:rFonts w:ascii="Times New Roman" w:hAnsi="Times New Roman" w:cs="Times New Roman"/>
          <w:sz w:val="28"/>
          <w:szCs w:val="28"/>
        </w:rPr>
      </w:pPr>
      <w:r w:rsidRPr="007F0FA3">
        <w:rPr>
          <w:rFonts w:ascii="Times New Roman" w:hAnsi="Times New Roman" w:cs="Times New Roman"/>
          <w:sz w:val="28"/>
          <w:szCs w:val="28"/>
        </w:rPr>
        <w:t>TO:</w:t>
      </w:r>
      <w:r w:rsidRPr="007F0FA3">
        <w:rPr>
          <w:rFonts w:ascii="Times New Roman" w:hAnsi="Times New Roman" w:cs="Times New Roman"/>
          <w:sz w:val="28"/>
          <w:szCs w:val="28"/>
        </w:rPr>
        <w:tab/>
      </w:r>
      <w:r w:rsidRPr="007F0FA3">
        <w:rPr>
          <w:rFonts w:ascii="Times New Roman" w:hAnsi="Times New Roman" w:cs="Times New Roman"/>
          <w:sz w:val="28"/>
          <w:szCs w:val="28"/>
        </w:rPr>
        <w:tab/>
      </w:r>
      <w:r w:rsidR="00FE5E73">
        <w:rPr>
          <w:rFonts w:ascii="Times New Roman" w:hAnsi="Times New Roman" w:cs="Times New Roman"/>
          <w:sz w:val="28"/>
          <w:szCs w:val="28"/>
        </w:rPr>
        <w:tab/>
      </w:r>
      <w:r w:rsidRPr="007F0FA3">
        <w:rPr>
          <w:rFonts w:ascii="Times New Roman" w:hAnsi="Times New Roman" w:cs="Times New Roman"/>
          <w:sz w:val="28"/>
          <w:szCs w:val="28"/>
        </w:rPr>
        <w:t xml:space="preserve">Anoka County Board of Commissioners </w:t>
      </w:r>
      <w:r w:rsidR="00596C64">
        <w:rPr>
          <w:rFonts w:ascii="Times New Roman" w:hAnsi="Times New Roman" w:cs="Times New Roman"/>
          <w:sz w:val="28"/>
          <w:szCs w:val="28"/>
        </w:rPr>
        <w:t>and</w:t>
      </w:r>
      <w:r w:rsidRPr="007F0FA3">
        <w:rPr>
          <w:rFonts w:ascii="Times New Roman" w:hAnsi="Times New Roman" w:cs="Times New Roman"/>
          <w:sz w:val="28"/>
          <w:szCs w:val="28"/>
        </w:rPr>
        <w:t xml:space="preserve"> Staff</w:t>
      </w:r>
    </w:p>
    <w:p w14:paraId="7B9498BB" w14:textId="77777777" w:rsidR="007F0FA3" w:rsidRPr="007F0FA3" w:rsidRDefault="007F0FA3" w:rsidP="007F0FA3">
      <w:pPr>
        <w:rPr>
          <w:rFonts w:ascii="Times New Roman" w:hAnsi="Times New Roman" w:cs="Times New Roman"/>
          <w:sz w:val="28"/>
          <w:szCs w:val="28"/>
        </w:rPr>
      </w:pPr>
      <w:r w:rsidRPr="007F0FA3">
        <w:rPr>
          <w:rFonts w:ascii="Times New Roman" w:hAnsi="Times New Roman" w:cs="Times New Roman"/>
          <w:sz w:val="28"/>
          <w:szCs w:val="28"/>
        </w:rPr>
        <w:t>FROM</w:t>
      </w:r>
      <w:r w:rsidRPr="007F0FA3">
        <w:rPr>
          <w:rFonts w:ascii="Times New Roman" w:hAnsi="Times New Roman" w:cs="Times New Roman"/>
          <w:sz w:val="28"/>
          <w:szCs w:val="28"/>
        </w:rPr>
        <w:tab/>
      </w:r>
      <w:r w:rsidR="00FE5E73">
        <w:rPr>
          <w:rFonts w:ascii="Times New Roman" w:hAnsi="Times New Roman" w:cs="Times New Roman"/>
          <w:sz w:val="28"/>
          <w:szCs w:val="28"/>
        </w:rPr>
        <w:tab/>
      </w:r>
      <w:r w:rsidRPr="007F0FA3">
        <w:rPr>
          <w:rFonts w:ascii="Times New Roman" w:hAnsi="Times New Roman" w:cs="Times New Roman"/>
          <w:sz w:val="28"/>
          <w:szCs w:val="28"/>
        </w:rPr>
        <w:t>Anoka County Election Integrity Team (ACEIT)</w:t>
      </w:r>
    </w:p>
    <w:p w14:paraId="0EB43167" w14:textId="72F86C5A" w:rsidR="007F0FA3" w:rsidRPr="007F0FA3" w:rsidRDefault="005F2458" w:rsidP="007F0FA3">
      <w:pPr>
        <w:rPr>
          <w:rFonts w:ascii="Times New Roman" w:hAnsi="Times New Roman" w:cs="Times New Roman"/>
          <w:sz w:val="28"/>
          <w:szCs w:val="28"/>
        </w:rPr>
      </w:pPr>
      <w:r>
        <w:rPr>
          <w:rFonts w:ascii="Times New Roman" w:hAnsi="Times New Roman" w:cs="Times New Roman"/>
          <w:sz w:val="28"/>
          <w:szCs w:val="28"/>
        </w:rPr>
        <w:t>DATE:</w:t>
      </w:r>
      <w:r>
        <w:rPr>
          <w:rFonts w:ascii="Times New Roman" w:hAnsi="Times New Roman" w:cs="Times New Roman"/>
          <w:sz w:val="28"/>
          <w:szCs w:val="28"/>
        </w:rPr>
        <w:tab/>
      </w:r>
      <w:r>
        <w:rPr>
          <w:rFonts w:ascii="Times New Roman" w:hAnsi="Times New Roman" w:cs="Times New Roman"/>
          <w:sz w:val="28"/>
          <w:szCs w:val="28"/>
        </w:rPr>
        <w:tab/>
      </w:r>
      <w:r w:rsidR="00C43D28">
        <w:rPr>
          <w:rFonts w:ascii="Times New Roman" w:hAnsi="Times New Roman" w:cs="Times New Roman"/>
          <w:sz w:val="28"/>
          <w:szCs w:val="28"/>
        </w:rPr>
        <w:t>July 11, 2023</w:t>
      </w:r>
    </w:p>
    <w:p w14:paraId="31D7EC73" w14:textId="5D5208AC" w:rsidR="00FE5E73" w:rsidRDefault="00882582" w:rsidP="007F0FA3">
      <w:pPr>
        <w:rPr>
          <w:rFonts w:ascii="Times New Roman" w:hAnsi="Times New Roman" w:cs="Times New Roman"/>
          <w:sz w:val="28"/>
          <w:szCs w:val="28"/>
        </w:rPr>
      </w:pPr>
      <w:r>
        <w:rPr>
          <w:rFonts w:ascii="Times New Roman" w:hAnsi="Times New Roman" w:cs="Times New Roman"/>
          <w:sz w:val="28"/>
          <w:szCs w:val="28"/>
        </w:rPr>
        <w:t>SUBJECT:</w:t>
      </w:r>
      <w:r w:rsidR="00A51AB6">
        <w:rPr>
          <w:rFonts w:ascii="Times New Roman" w:hAnsi="Times New Roman" w:cs="Times New Roman"/>
          <w:sz w:val="28"/>
          <w:szCs w:val="28"/>
        </w:rPr>
        <w:tab/>
      </w:r>
      <w:r w:rsidR="00A51AB6">
        <w:rPr>
          <w:rFonts w:ascii="Times New Roman" w:hAnsi="Times New Roman" w:cs="Times New Roman"/>
          <w:sz w:val="28"/>
          <w:szCs w:val="28"/>
        </w:rPr>
        <w:tab/>
      </w:r>
      <w:r w:rsidR="00C43D28">
        <w:rPr>
          <w:rFonts w:ascii="Times New Roman" w:hAnsi="Times New Roman" w:cs="Times New Roman"/>
          <w:sz w:val="28"/>
          <w:szCs w:val="28"/>
        </w:rPr>
        <w:t>Discontinue use of electronic poll pads</w:t>
      </w:r>
    </w:p>
    <w:p w14:paraId="4396BBD0" w14:textId="77777777" w:rsidR="00016BAE" w:rsidRDefault="0089001C" w:rsidP="007F0FA3">
      <w:pPr>
        <w:rPr>
          <w:rFonts w:ascii="Times New Roman" w:hAnsi="Times New Roman" w:cs="Times New Roman"/>
          <w:sz w:val="28"/>
          <w:szCs w:val="28"/>
        </w:rPr>
      </w:pPr>
      <w:r>
        <w:rPr>
          <w:rFonts w:ascii="Times New Roman" w:hAnsi="Times New Roman" w:cs="Times New Roman"/>
          <w:sz w:val="28"/>
          <w:szCs w:val="28"/>
        </w:rPr>
        <w:t>PRESENTE</w:t>
      </w:r>
      <w:r w:rsidR="00016BAE">
        <w:rPr>
          <w:rFonts w:ascii="Times New Roman" w:hAnsi="Times New Roman" w:cs="Times New Roman"/>
          <w:sz w:val="28"/>
          <w:szCs w:val="28"/>
        </w:rPr>
        <w:t xml:space="preserve">R:  </w:t>
      </w:r>
      <w:r w:rsidR="00A51AB6">
        <w:rPr>
          <w:rFonts w:ascii="Times New Roman" w:hAnsi="Times New Roman" w:cs="Times New Roman"/>
          <w:sz w:val="28"/>
          <w:szCs w:val="28"/>
        </w:rPr>
        <w:tab/>
      </w:r>
      <w:r w:rsidR="005F2458">
        <w:rPr>
          <w:rFonts w:ascii="Times New Roman" w:hAnsi="Times New Roman" w:cs="Times New Roman"/>
          <w:sz w:val="28"/>
          <w:szCs w:val="28"/>
        </w:rPr>
        <w:t>Pam Weber</w:t>
      </w:r>
    </w:p>
    <w:p w14:paraId="08AFF1B5" w14:textId="77777777" w:rsidR="007F0FA3" w:rsidRPr="007F0FA3" w:rsidRDefault="007F0FA3" w:rsidP="007F0FA3">
      <w:pPr>
        <w:rPr>
          <w:rFonts w:ascii="Times New Roman" w:hAnsi="Times New Roman" w:cs="Times New Roman"/>
          <w:sz w:val="28"/>
          <w:szCs w:val="28"/>
          <w:u w:val="single"/>
        </w:rPr>
      </w:pPr>
      <w:r w:rsidRPr="007F0FA3">
        <w:rPr>
          <w:rFonts w:ascii="Times New Roman" w:hAnsi="Times New Roman" w:cs="Times New Roman"/>
          <w:sz w:val="28"/>
          <w:szCs w:val="28"/>
          <w:u w:val="single"/>
        </w:rPr>
        <w:t>_________________________________________________________________</w:t>
      </w:r>
    </w:p>
    <w:p w14:paraId="695D98AE" w14:textId="35D92FD0" w:rsidR="00A51AB6" w:rsidRPr="008821AD" w:rsidRDefault="007F0FA3">
      <w:pPr>
        <w:rPr>
          <w:rFonts w:ascii="Times New Roman" w:hAnsi="Times New Roman" w:cs="Times New Roman"/>
          <w:sz w:val="26"/>
          <w:szCs w:val="26"/>
          <w:u w:val="single"/>
        </w:rPr>
      </w:pPr>
      <w:r w:rsidRPr="008821AD">
        <w:rPr>
          <w:rFonts w:ascii="Times New Roman" w:hAnsi="Times New Roman" w:cs="Times New Roman"/>
          <w:sz w:val="26"/>
          <w:szCs w:val="26"/>
          <w:u w:val="single"/>
        </w:rPr>
        <w:t>Introduction</w:t>
      </w:r>
    </w:p>
    <w:p w14:paraId="46B73250" w14:textId="1CE2F499" w:rsidR="00A51AB6" w:rsidRDefault="00C43D28">
      <w:pPr>
        <w:rPr>
          <w:rFonts w:ascii="Times New Roman" w:hAnsi="Times New Roman" w:cs="Times New Roman"/>
          <w:sz w:val="26"/>
          <w:szCs w:val="26"/>
        </w:rPr>
      </w:pPr>
      <w:r w:rsidRPr="008821AD">
        <w:rPr>
          <w:rFonts w:ascii="Times New Roman" w:hAnsi="Times New Roman" w:cs="Times New Roman"/>
          <w:sz w:val="26"/>
          <w:szCs w:val="26"/>
        </w:rPr>
        <w:t xml:space="preserve">ACEIT is asking Anoka County to stop using electronic poll pads and return to paper poll </w:t>
      </w:r>
      <w:r w:rsidR="008821AD" w:rsidRPr="008821AD">
        <w:rPr>
          <w:rFonts w:ascii="Times New Roman" w:hAnsi="Times New Roman" w:cs="Times New Roman"/>
          <w:sz w:val="26"/>
          <w:szCs w:val="26"/>
        </w:rPr>
        <w:t>pads.</w:t>
      </w:r>
    </w:p>
    <w:p w14:paraId="61EF00D6" w14:textId="77777777" w:rsidR="008821AD" w:rsidRPr="008821AD" w:rsidRDefault="008821AD" w:rsidP="008821AD">
      <w:pPr>
        <w:spacing w:after="0" w:line="240" w:lineRule="auto"/>
        <w:rPr>
          <w:rFonts w:ascii="Times New Roman" w:hAnsi="Times New Roman" w:cs="Times New Roman"/>
          <w:sz w:val="26"/>
          <w:szCs w:val="26"/>
        </w:rPr>
      </w:pPr>
    </w:p>
    <w:p w14:paraId="7D11FE80" w14:textId="77777777" w:rsidR="007F0FA3" w:rsidRPr="008821AD" w:rsidRDefault="007F0FA3">
      <w:pPr>
        <w:rPr>
          <w:rFonts w:ascii="Times New Roman" w:hAnsi="Times New Roman" w:cs="Times New Roman"/>
          <w:sz w:val="26"/>
          <w:szCs w:val="26"/>
          <w:u w:val="single"/>
        </w:rPr>
      </w:pPr>
      <w:r w:rsidRPr="008821AD">
        <w:rPr>
          <w:rFonts w:ascii="Times New Roman" w:hAnsi="Times New Roman" w:cs="Times New Roman"/>
          <w:sz w:val="26"/>
          <w:szCs w:val="26"/>
          <w:u w:val="single"/>
        </w:rPr>
        <w:t>Analysis</w:t>
      </w:r>
    </w:p>
    <w:p w14:paraId="6799F5CF" w14:textId="77777777" w:rsidR="008821AD" w:rsidRPr="008821AD" w:rsidRDefault="001337FF" w:rsidP="00A75C20">
      <w:pPr>
        <w:spacing w:after="0"/>
        <w:rPr>
          <w:rFonts w:ascii="Times New Roman" w:hAnsi="Times New Roman" w:cs="Times New Roman"/>
          <w:sz w:val="26"/>
          <w:szCs w:val="26"/>
        </w:rPr>
      </w:pPr>
      <w:r w:rsidRPr="008821AD">
        <w:rPr>
          <w:rFonts w:ascii="Times New Roman" w:hAnsi="Times New Roman" w:cs="Times New Roman"/>
          <w:sz w:val="26"/>
          <w:szCs w:val="26"/>
        </w:rPr>
        <w:t xml:space="preserve">Electronic poll pads are connected to statewide voter registration databases and the internet which leaves them vulnerable for hackers to delete or alter voter records.  Not only the device itself is open to manipulation, but the statewide databases and other systems connected to them are as well.  Electronic poll pads malfunctioning in past elections have caused delays which led to voters leaving without being able to vote.  </w:t>
      </w:r>
    </w:p>
    <w:p w14:paraId="2DA49865" w14:textId="77777777" w:rsidR="00177389" w:rsidRPr="008821AD" w:rsidRDefault="00177389" w:rsidP="00A75C20">
      <w:pPr>
        <w:spacing w:after="0"/>
        <w:rPr>
          <w:rFonts w:ascii="Times New Roman" w:hAnsi="Times New Roman" w:cs="Times New Roman"/>
          <w:sz w:val="26"/>
          <w:szCs w:val="26"/>
        </w:rPr>
      </w:pPr>
    </w:p>
    <w:p w14:paraId="6730B187" w14:textId="20769A67" w:rsidR="001337FF" w:rsidRPr="008821AD" w:rsidRDefault="001337FF" w:rsidP="00A75C20">
      <w:pPr>
        <w:spacing w:after="0"/>
        <w:rPr>
          <w:rFonts w:ascii="Times New Roman" w:hAnsi="Times New Roman" w:cs="Times New Roman"/>
          <w:sz w:val="26"/>
          <w:szCs w:val="26"/>
        </w:rPr>
      </w:pPr>
      <w:r w:rsidRPr="008821AD">
        <w:rPr>
          <w:rFonts w:ascii="Times New Roman" w:hAnsi="Times New Roman" w:cs="Times New Roman"/>
          <w:sz w:val="26"/>
          <w:szCs w:val="26"/>
        </w:rPr>
        <w:t xml:space="preserve">The law recently passed here in MN mandating the use of electronic voting machines does not include language mandating the use of electronic poll pads.  We have successfully used paper poll pads in the not-so-distant past.    </w:t>
      </w:r>
    </w:p>
    <w:p w14:paraId="2882B86D" w14:textId="77777777" w:rsidR="001337FF" w:rsidRPr="008821AD" w:rsidRDefault="001337FF" w:rsidP="00A75C20">
      <w:pPr>
        <w:spacing w:after="0"/>
        <w:rPr>
          <w:rFonts w:ascii="Times New Roman" w:hAnsi="Times New Roman" w:cs="Times New Roman"/>
          <w:sz w:val="26"/>
          <w:szCs w:val="26"/>
        </w:rPr>
      </w:pPr>
    </w:p>
    <w:p w14:paraId="13C14D48" w14:textId="52FF5593" w:rsidR="00016BAE" w:rsidRPr="008821AD" w:rsidRDefault="0089001C" w:rsidP="00A75C20">
      <w:pPr>
        <w:spacing w:after="0"/>
        <w:rPr>
          <w:rFonts w:ascii="Times New Roman" w:hAnsi="Times New Roman" w:cs="Times New Roman"/>
          <w:sz w:val="26"/>
          <w:szCs w:val="26"/>
          <w:u w:val="single"/>
        </w:rPr>
      </w:pPr>
      <w:r w:rsidRPr="008821AD">
        <w:rPr>
          <w:rFonts w:ascii="Times New Roman" w:hAnsi="Times New Roman" w:cs="Times New Roman"/>
          <w:sz w:val="26"/>
          <w:szCs w:val="26"/>
          <w:u w:val="single"/>
        </w:rPr>
        <w:t>Conclusions/Recommendations</w:t>
      </w:r>
    </w:p>
    <w:p w14:paraId="16EFADC4" w14:textId="239EEFCB" w:rsidR="005F2458" w:rsidRPr="008821AD" w:rsidRDefault="008821AD" w:rsidP="00A75C20">
      <w:pPr>
        <w:spacing w:after="0"/>
        <w:rPr>
          <w:rFonts w:ascii="Times New Roman" w:hAnsi="Times New Roman" w:cs="Times New Roman"/>
          <w:sz w:val="26"/>
          <w:szCs w:val="26"/>
        </w:rPr>
      </w:pPr>
      <w:r w:rsidRPr="008821AD">
        <w:rPr>
          <w:rFonts w:ascii="Times New Roman" w:hAnsi="Times New Roman" w:cs="Times New Roman"/>
          <w:sz w:val="26"/>
          <w:szCs w:val="26"/>
        </w:rPr>
        <w:t>Discontinue use of electronic poll pads.</w:t>
      </w:r>
    </w:p>
    <w:p w14:paraId="03EA0622" w14:textId="77777777" w:rsidR="005F2458" w:rsidRPr="008821AD" w:rsidRDefault="005F2458" w:rsidP="00A75C20">
      <w:pPr>
        <w:spacing w:after="0"/>
        <w:rPr>
          <w:rFonts w:ascii="Times New Roman" w:hAnsi="Times New Roman" w:cs="Times New Roman"/>
          <w:sz w:val="26"/>
          <w:szCs w:val="26"/>
        </w:rPr>
      </w:pPr>
    </w:p>
    <w:p w14:paraId="43F9F63B" w14:textId="77777777" w:rsidR="00882582" w:rsidRPr="008821AD" w:rsidRDefault="00882582" w:rsidP="00A75C20">
      <w:pPr>
        <w:spacing w:after="0"/>
        <w:rPr>
          <w:rFonts w:ascii="Times New Roman" w:hAnsi="Times New Roman" w:cs="Times New Roman"/>
          <w:sz w:val="26"/>
          <w:szCs w:val="26"/>
          <w:u w:val="single"/>
        </w:rPr>
      </w:pPr>
      <w:r w:rsidRPr="008821AD">
        <w:rPr>
          <w:rFonts w:ascii="Times New Roman" w:hAnsi="Times New Roman" w:cs="Times New Roman"/>
          <w:sz w:val="26"/>
          <w:szCs w:val="26"/>
          <w:u w:val="single"/>
        </w:rPr>
        <w:t>Attachments</w:t>
      </w:r>
    </w:p>
    <w:p w14:paraId="48A35B94" w14:textId="77777777" w:rsidR="00177389" w:rsidRPr="008821AD" w:rsidRDefault="00177389" w:rsidP="00177389">
      <w:pPr>
        <w:spacing w:after="0"/>
        <w:rPr>
          <w:rFonts w:ascii="Times New Roman" w:hAnsi="Times New Roman" w:cs="Times New Roman"/>
          <w:sz w:val="26"/>
          <w:szCs w:val="26"/>
        </w:rPr>
      </w:pPr>
      <w:r w:rsidRPr="008821AD">
        <w:rPr>
          <w:rFonts w:ascii="Times New Roman" w:hAnsi="Times New Roman" w:cs="Times New Roman"/>
          <w:sz w:val="26"/>
          <w:szCs w:val="26"/>
        </w:rPr>
        <w:t xml:space="preserve">See the article from Politico </w:t>
      </w:r>
      <w:r>
        <w:rPr>
          <w:rFonts w:ascii="Times New Roman" w:hAnsi="Times New Roman" w:cs="Times New Roman"/>
          <w:sz w:val="26"/>
          <w:szCs w:val="26"/>
        </w:rPr>
        <w:t>August 31, 2020</w:t>
      </w:r>
      <w:proofErr w:type="gramStart"/>
      <w:r>
        <w:rPr>
          <w:rFonts w:ascii="Times New Roman" w:hAnsi="Times New Roman" w:cs="Times New Roman"/>
          <w:sz w:val="26"/>
          <w:szCs w:val="26"/>
        </w:rPr>
        <w:t>:</w:t>
      </w:r>
      <w:r w:rsidRPr="008821AD">
        <w:rPr>
          <w:rFonts w:ascii="Times New Roman" w:hAnsi="Times New Roman" w:cs="Times New Roman"/>
          <w:sz w:val="26"/>
          <w:szCs w:val="26"/>
        </w:rPr>
        <w:t xml:space="preserve">  (</w:t>
      </w:r>
      <w:proofErr w:type="gramEnd"/>
      <w:hyperlink r:id="rId4" w:history="1">
        <w:r w:rsidRPr="008821AD">
          <w:rPr>
            <w:rStyle w:val="Hyperlink"/>
            <w:rFonts w:ascii="Times New Roman" w:hAnsi="Times New Roman" w:cs="Times New Roman"/>
            <w:sz w:val="26"/>
            <w:szCs w:val="26"/>
          </w:rPr>
          <w:t>https://www.politico.com/news/2020/08/31/election-security-hole-406471</w:t>
        </w:r>
      </w:hyperlink>
      <w:r w:rsidRPr="008821AD">
        <w:rPr>
          <w:rFonts w:ascii="Times New Roman" w:hAnsi="Times New Roman" w:cs="Times New Roman"/>
          <w:sz w:val="26"/>
          <w:szCs w:val="26"/>
        </w:rPr>
        <w:t xml:space="preserve">) </w:t>
      </w:r>
    </w:p>
    <w:p w14:paraId="3DFD285D" w14:textId="77777777" w:rsidR="00177389" w:rsidRPr="008821AD" w:rsidRDefault="00177389" w:rsidP="00177389">
      <w:pPr>
        <w:spacing w:after="0"/>
        <w:rPr>
          <w:rFonts w:ascii="Times New Roman" w:hAnsi="Times New Roman" w:cs="Times New Roman"/>
          <w:sz w:val="26"/>
          <w:szCs w:val="26"/>
        </w:rPr>
      </w:pPr>
      <w:r w:rsidRPr="008821AD">
        <w:rPr>
          <w:rFonts w:ascii="Times New Roman" w:hAnsi="Times New Roman" w:cs="Times New Roman"/>
          <w:sz w:val="26"/>
          <w:szCs w:val="26"/>
        </w:rPr>
        <w:t>See the article from Brennan Center for Justice October 18, 2018</w:t>
      </w:r>
      <w:r>
        <w:rPr>
          <w:rFonts w:ascii="Times New Roman" w:hAnsi="Times New Roman" w:cs="Times New Roman"/>
          <w:sz w:val="26"/>
          <w:szCs w:val="26"/>
        </w:rPr>
        <w:t>:</w:t>
      </w:r>
    </w:p>
    <w:p w14:paraId="34024B55" w14:textId="77777777" w:rsidR="00177389" w:rsidRDefault="00177389" w:rsidP="00177389">
      <w:pPr>
        <w:spacing w:after="0"/>
        <w:rPr>
          <w:rFonts w:ascii="Times New Roman" w:hAnsi="Times New Roman" w:cs="Times New Roman"/>
          <w:sz w:val="26"/>
          <w:szCs w:val="26"/>
        </w:rPr>
      </w:pPr>
      <w:r w:rsidRPr="008821AD">
        <w:rPr>
          <w:rFonts w:ascii="Times New Roman" w:hAnsi="Times New Roman" w:cs="Times New Roman"/>
          <w:sz w:val="26"/>
          <w:szCs w:val="26"/>
        </w:rPr>
        <w:t>(</w:t>
      </w:r>
      <w:hyperlink r:id="rId5" w:history="1">
        <w:r w:rsidRPr="007A37E0">
          <w:rPr>
            <w:rStyle w:val="Hyperlink"/>
            <w:rFonts w:ascii="Times New Roman" w:hAnsi="Times New Roman" w:cs="Times New Roman"/>
            <w:sz w:val="26"/>
            <w:szCs w:val="26"/>
          </w:rPr>
          <w:t>https://www.brennancenter.org/our-work/analysis-opinion/want-simple-way-increase-election-security-use-paper</w:t>
        </w:r>
      </w:hyperlink>
      <w:r w:rsidRPr="008821AD">
        <w:rPr>
          <w:rFonts w:ascii="Times New Roman" w:hAnsi="Times New Roman" w:cs="Times New Roman"/>
          <w:sz w:val="26"/>
          <w:szCs w:val="26"/>
        </w:rPr>
        <w:t>)</w:t>
      </w:r>
    </w:p>
    <w:p w14:paraId="5710C3A9" w14:textId="257C6DF3" w:rsidR="00177389" w:rsidRDefault="00177389" w:rsidP="00177389">
      <w:pPr>
        <w:spacing w:after="0"/>
        <w:rPr>
          <w:rFonts w:ascii="Times New Roman" w:hAnsi="Times New Roman" w:cs="Times New Roman"/>
          <w:sz w:val="26"/>
          <w:szCs w:val="26"/>
        </w:rPr>
      </w:pPr>
      <w:r>
        <w:rPr>
          <w:rFonts w:ascii="Times New Roman" w:hAnsi="Times New Roman" w:cs="Times New Roman"/>
          <w:sz w:val="26"/>
          <w:szCs w:val="26"/>
        </w:rPr>
        <w:t xml:space="preserve">See the </w:t>
      </w:r>
      <w:r w:rsidR="002C5A82">
        <w:rPr>
          <w:rFonts w:ascii="Times New Roman" w:hAnsi="Times New Roman" w:cs="Times New Roman"/>
          <w:sz w:val="26"/>
          <w:szCs w:val="26"/>
        </w:rPr>
        <w:t>cybersecurity</w:t>
      </w:r>
      <w:r>
        <w:rPr>
          <w:rFonts w:ascii="Times New Roman" w:hAnsi="Times New Roman" w:cs="Times New Roman"/>
          <w:sz w:val="26"/>
          <w:szCs w:val="26"/>
        </w:rPr>
        <w:t xml:space="preserve"> article </w:t>
      </w:r>
      <w:r w:rsidR="002C5A82">
        <w:rPr>
          <w:rFonts w:ascii="Times New Roman" w:hAnsi="Times New Roman" w:cs="Times New Roman"/>
          <w:sz w:val="26"/>
          <w:szCs w:val="26"/>
        </w:rPr>
        <w:t xml:space="preserve">referenced at the end of my speech </w:t>
      </w:r>
      <w:r>
        <w:rPr>
          <w:rFonts w:ascii="Times New Roman" w:hAnsi="Times New Roman" w:cs="Times New Roman"/>
          <w:sz w:val="26"/>
          <w:szCs w:val="26"/>
        </w:rPr>
        <w:t>from govtec.com:</w:t>
      </w:r>
    </w:p>
    <w:p w14:paraId="392F04AF" w14:textId="77777777" w:rsidR="00177389" w:rsidRDefault="00177389" w:rsidP="00177389">
      <w:pPr>
        <w:spacing w:after="0"/>
        <w:rPr>
          <w:rFonts w:ascii="Times New Roman" w:hAnsi="Times New Roman" w:cs="Times New Roman"/>
          <w:sz w:val="26"/>
          <w:szCs w:val="26"/>
        </w:rPr>
      </w:pPr>
      <w:hyperlink r:id="rId6" w:history="1">
        <w:r w:rsidRPr="007A37E0">
          <w:rPr>
            <w:rStyle w:val="Hyperlink"/>
            <w:rFonts w:ascii="Times New Roman" w:hAnsi="Times New Roman" w:cs="Times New Roman"/>
            <w:sz w:val="26"/>
            <w:szCs w:val="26"/>
          </w:rPr>
          <w:t>https://www.govtech.com/security/most-governments-were-hacked-in-the-past-year-reports-reveal</w:t>
        </w:r>
      </w:hyperlink>
    </w:p>
    <w:p w14:paraId="676811E5" w14:textId="77777777" w:rsidR="00882582" w:rsidRPr="008821AD" w:rsidRDefault="00882582" w:rsidP="00A75C20">
      <w:pPr>
        <w:spacing w:after="0"/>
        <w:rPr>
          <w:rFonts w:ascii="Times New Roman" w:hAnsi="Times New Roman" w:cs="Times New Roman"/>
          <w:sz w:val="26"/>
          <w:szCs w:val="26"/>
        </w:rPr>
      </w:pPr>
    </w:p>
    <w:p w14:paraId="30A9B302" w14:textId="77777777" w:rsidR="00A75C20" w:rsidRPr="008821AD" w:rsidRDefault="00A75C20" w:rsidP="00A75C20">
      <w:pPr>
        <w:spacing w:after="0"/>
        <w:rPr>
          <w:rFonts w:ascii="Times New Roman" w:hAnsi="Times New Roman" w:cs="Times New Roman"/>
          <w:sz w:val="26"/>
          <w:szCs w:val="26"/>
        </w:rPr>
      </w:pPr>
      <w:r w:rsidRPr="008821AD">
        <w:rPr>
          <w:rFonts w:ascii="Times New Roman" w:hAnsi="Times New Roman" w:cs="Times New Roman"/>
          <w:sz w:val="26"/>
          <w:szCs w:val="26"/>
        </w:rPr>
        <w:t>Note: This Memorandum and Report will be emailed to Board Members, County</w:t>
      </w:r>
    </w:p>
    <w:p w14:paraId="79452F10" w14:textId="77777777" w:rsidR="00A75C20" w:rsidRPr="008821AD" w:rsidRDefault="00A75C20" w:rsidP="00A75C20">
      <w:pPr>
        <w:spacing w:after="0"/>
        <w:rPr>
          <w:rFonts w:ascii="Times New Roman" w:hAnsi="Times New Roman" w:cs="Times New Roman"/>
          <w:sz w:val="26"/>
          <w:szCs w:val="26"/>
        </w:rPr>
      </w:pPr>
      <w:r w:rsidRPr="008821AD">
        <w:rPr>
          <w:rFonts w:ascii="Times New Roman" w:hAnsi="Times New Roman" w:cs="Times New Roman"/>
          <w:sz w:val="26"/>
          <w:szCs w:val="26"/>
        </w:rPr>
        <w:t>Administrator, PRT Division Head and Elections Manager.</w:t>
      </w:r>
    </w:p>
    <w:sectPr w:rsidR="00A75C20" w:rsidRPr="008821AD" w:rsidSect="00EA4C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A3"/>
    <w:rsid w:val="00016BAE"/>
    <w:rsid w:val="000756DD"/>
    <w:rsid w:val="001337FF"/>
    <w:rsid w:val="00177389"/>
    <w:rsid w:val="001D38FA"/>
    <w:rsid w:val="00263345"/>
    <w:rsid w:val="0029249A"/>
    <w:rsid w:val="002B482C"/>
    <w:rsid w:val="002C5A82"/>
    <w:rsid w:val="00596C64"/>
    <w:rsid w:val="005F2458"/>
    <w:rsid w:val="00674E7D"/>
    <w:rsid w:val="007F0FA3"/>
    <w:rsid w:val="008821AD"/>
    <w:rsid w:val="00882582"/>
    <w:rsid w:val="0089001C"/>
    <w:rsid w:val="009F35FE"/>
    <w:rsid w:val="00A51AB6"/>
    <w:rsid w:val="00A75C20"/>
    <w:rsid w:val="00B76C2D"/>
    <w:rsid w:val="00BA4DCC"/>
    <w:rsid w:val="00C43D28"/>
    <w:rsid w:val="00D13A74"/>
    <w:rsid w:val="00EA4C71"/>
    <w:rsid w:val="00FE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8A68A"/>
  <w15:chartTrackingRefBased/>
  <w15:docId w15:val="{D1FCB90D-391C-429F-BCFE-395F0C1A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FA3"/>
    <w:rPr>
      <w:color w:val="0563C1"/>
      <w:u w:val="single"/>
    </w:rPr>
  </w:style>
  <w:style w:type="paragraph" w:customStyle="1" w:styleId="is-style-has-big-number">
    <w:name w:val="is-style-has-big-number"/>
    <w:basedOn w:val="Normal"/>
    <w:rsid w:val="007F0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FA3"/>
    <w:rPr>
      <w:b/>
      <w:bCs/>
    </w:rPr>
  </w:style>
  <w:style w:type="character" w:styleId="UnresolvedMention">
    <w:name w:val="Unresolved Mention"/>
    <w:basedOn w:val="DefaultParagraphFont"/>
    <w:uiPriority w:val="99"/>
    <w:semiHidden/>
    <w:unhideWhenUsed/>
    <w:rsid w:val="00133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tech.com/security/most-governments-were-hacked-in-the-past-year-reports-reveal" TargetMode="External"/><Relationship Id="rId5" Type="http://schemas.openxmlformats.org/officeDocument/2006/relationships/hyperlink" Target="https://www.brennancenter.org/our-work/analysis-opinion/want-simple-way-increase-election-security-use-paper" TargetMode="External"/><Relationship Id="rId4" Type="http://schemas.openxmlformats.org/officeDocument/2006/relationships/hyperlink" Target="https://www.politico.com/news/2020/08/31/election-security-hole-406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Pam Weber</cp:lastModifiedBy>
  <cp:revision>5</cp:revision>
  <dcterms:created xsi:type="dcterms:W3CDTF">2023-07-11T12:42:00Z</dcterms:created>
  <dcterms:modified xsi:type="dcterms:W3CDTF">2023-07-11T16:36:00Z</dcterms:modified>
</cp:coreProperties>
</file>