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8EB8" w14:textId="77777777" w:rsidR="00BA4DCC" w:rsidRPr="00126BCE" w:rsidRDefault="007F0FA3" w:rsidP="007F0FA3">
      <w:pPr>
        <w:jc w:val="center"/>
        <w:rPr>
          <w:rFonts w:cstheme="minorHAnsi"/>
          <w:sz w:val="32"/>
          <w:szCs w:val="32"/>
        </w:rPr>
      </w:pPr>
      <w:r w:rsidRPr="00126BCE">
        <w:rPr>
          <w:rFonts w:cstheme="minorHAnsi"/>
          <w:sz w:val="32"/>
          <w:szCs w:val="32"/>
        </w:rPr>
        <w:t>MEMORANDUM</w:t>
      </w:r>
    </w:p>
    <w:p w14:paraId="0E000A2E" w14:textId="77777777" w:rsidR="007F0FA3" w:rsidRPr="00126BCE" w:rsidRDefault="007F0FA3" w:rsidP="007F0FA3">
      <w:pPr>
        <w:rPr>
          <w:rFonts w:cstheme="minorHAnsi"/>
          <w:sz w:val="32"/>
          <w:szCs w:val="32"/>
        </w:rPr>
      </w:pPr>
      <w:r w:rsidRPr="00126BCE">
        <w:rPr>
          <w:rFonts w:cstheme="minorHAnsi"/>
          <w:sz w:val="32"/>
          <w:szCs w:val="32"/>
        </w:rPr>
        <w:t>TO:</w:t>
      </w:r>
      <w:r w:rsidRPr="00126BCE">
        <w:rPr>
          <w:rFonts w:cstheme="minorHAnsi"/>
          <w:sz w:val="32"/>
          <w:szCs w:val="32"/>
        </w:rPr>
        <w:tab/>
      </w:r>
      <w:r w:rsidRPr="00126BCE">
        <w:rPr>
          <w:rFonts w:cstheme="minorHAnsi"/>
          <w:sz w:val="32"/>
          <w:szCs w:val="32"/>
        </w:rPr>
        <w:tab/>
      </w:r>
      <w:r w:rsidR="00FE5E73" w:rsidRPr="00126BCE">
        <w:rPr>
          <w:rFonts w:cstheme="minorHAnsi"/>
          <w:sz w:val="32"/>
          <w:szCs w:val="32"/>
        </w:rPr>
        <w:tab/>
      </w:r>
      <w:r w:rsidRPr="00126BCE">
        <w:rPr>
          <w:rFonts w:cstheme="minorHAnsi"/>
          <w:sz w:val="32"/>
          <w:szCs w:val="32"/>
        </w:rPr>
        <w:t xml:space="preserve">Anoka County Board of Commissioners </w:t>
      </w:r>
      <w:r w:rsidR="00596C64" w:rsidRPr="00126BCE">
        <w:rPr>
          <w:rFonts w:cstheme="minorHAnsi"/>
          <w:sz w:val="32"/>
          <w:szCs w:val="32"/>
        </w:rPr>
        <w:t>and</w:t>
      </w:r>
      <w:r w:rsidRPr="00126BCE">
        <w:rPr>
          <w:rFonts w:cstheme="minorHAnsi"/>
          <w:sz w:val="32"/>
          <w:szCs w:val="32"/>
        </w:rPr>
        <w:t xml:space="preserve"> Staff</w:t>
      </w:r>
    </w:p>
    <w:p w14:paraId="32933851" w14:textId="77777777" w:rsidR="007F0FA3" w:rsidRPr="00126BCE" w:rsidRDefault="007F0FA3" w:rsidP="007F0FA3">
      <w:pPr>
        <w:rPr>
          <w:rFonts w:cstheme="minorHAnsi"/>
          <w:sz w:val="32"/>
          <w:szCs w:val="32"/>
        </w:rPr>
      </w:pPr>
      <w:r w:rsidRPr="00126BCE">
        <w:rPr>
          <w:rFonts w:cstheme="minorHAnsi"/>
          <w:sz w:val="32"/>
          <w:szCs w:val="32"/>
        </w:rPr>
        <w:t>FROM</w:t>
      </w:r>
      <w:r w:rsidRPr="00126BCE">
        <w:rPr>
          <w:rFonts w:cstheme="minorHAnsi"/>
          <w:sz w:val="32"/>
          <w:szCs w:val="32"/>
        </w:rPr>
        <w:tab/>
      </w:r>
      <w:r w:rsidR="00FE5E73" w:rsidRPr="00126BCE">
        <w:rPr>
          <w:rFonts w:cstheme="minorHAnsi"/>
          <w:sz w:val="32"/>
          <w:szCs w:val="32"/>
        </w:rPr>
        <w:tab/>
      </w:r>
      <w:r w:rsidRPr="00126BCE">
        <w:rPr>
          <w:rFonts w:cstheme="minorHAnsi"/>
          <w:sz w:val="32"/>
          <w:szCs w:val="32"/>
        </w:rPr>
        <w:t>Anoka County Election Integrity Team (ACEIT)</w:t>
      </w:r>
    </w:p>
    <w:p w14:paraId="54E43857" w14:textId="77777777" w:rsidR="007F0FA3" w:rsidRPr="00126BCE" w:rsidRDefault="005F2458" w:rsidP="007F0FA3">
      <w:pPr>
        <w:rPr>
          <w:rFonts w:cstheme="minorHAnsi"/>
          <w:sz w:val="32"/>
          <w:szCs w:val="32"/>
        </w:rPr>
      </w:pPr>
      <w:r w:rsidRPr="00126BCE">
        <w:rPr>
          <w:rFonts w:cstheme="minorHAnsi"/>
          <w:sz w:val="32"/>
          <w:szCs w:val="32"/>
        </w:rPr>
        <w:t>DATE:</w:t>
      </w:r>
      <w:r w:rsidRPr="00126BCE">
        <w:rPr>
          <w:rFonts w:cstheme="minorHAnsi"/>
          <w:sz w:val="32"/>
          <w:szCs w:val="32"/>
        </w:rPr>
        <w:tab/>
      </w:r>
      <w:r w:rsidRPr="00126BCE">
        <w:rPr>
          <w:rFonts w:cstheme="minorHAnsi"/>
          <w:sz w:val="32"/>
          <w:szCs w:val="32"/>
        </w:rPr>
        <w:tab/>
        <w:t>June 27,</w:t>
      </w:r>
      <w:r w:rsidR="007F0FA3" w:rsidRPr="00126BCE">
        <w:rPr>
          <w:rFonts w:cstheme="minorHAnsi"/>
          <w:sz w:val="32"/>
          <w:szCs w:val="32"/>
        </w:rPr>
        <w:t xml:space="preserve"> 2023</w:t>
      </w:r>
    </w:p>
    <w:p w14:paraId="5252554B" w14:textId="611A34C3" w:rsidR="00FE5E73" w:rsidRPr="00126BCE" w:rsidRDefault="00882582" w:rsidP="007F0FA3">
      <w:pPr>
        <w:rPr>
          <w:rFonts w:cstheme="minorHAnsi"/>
          <w:sz w:val="32"/>
          <w:szCs w:val="32"/>
        </w:rPr>
      </w:pPr>
      <w:r w:rsidRPr="00126BCE">
        <w:rPr>
          <w:rFonts w:cstheme="minorHAnsi"/>
          <w:sz w:val="32"/>
          <w:szCs w:val="32"/>
        </w:rPr>
        <w:t>SUBJECT:</w:t>
      </w:r>
      <w:r w:rsidR="00A51AB6" w:rsidRPr="00126BCE">
        <w:rPr>
          <w:rFonts w:cstheme="minorHAnsi"/>
          <w:sz w:val="32"/>
          <w:szCs w:val="32"/>
        </w:rPr>
        <w:tab/>
      </w:r>
      <w:r w:rsidR="00A51AB6" w:rsidRPr="00126BCE">
        <w:rPr>
          <w:rFonts w:cstheme="minorHAnsi"/>
          <w:sz w:val="32"/>
          <w:szCs w:val="32"/>
        </w:rPr>
        <w:tab/>
      </w:r>
      <w:r w:rsidR="005F2458" w:rsidRPr="00126BCE">
        <w:rPr>
          <w:rFonts w:cstheme="minorHAnsi"/>
          <w:sz w:val="32"/>
          <w:szCs w:val="32"/>
        </w:rPr>
        <w:t xml:space="preserve">Hand Count Can Be Done </w:t>
      </w:r>
    </w:p>
    <w:p w14:paraId="3B9F0978" w14:textId="77777777" w:rsidR="00016BAE" w:rsidRPr="00126BCE" w:rsidRDefault="0089001C" w:rsidP="007F0FA3">
      <w:pPr>
        <w:rPr>
          <w:rFonts w:cstheme="minorHAnsi"/>
          <w:sz w:val="32"/>
          <w:szCs w:val="32"/>
        </w:rPr>
      </w:pPr>
      <w:r w:rsidRPr="00126BCE">
        <w:rPr>
          <w:rFonts w:cstheme="minorHAnsi"/>
          <w:sz w:val="32"/>
          <w:szCs w:val="32"/>
        </w:rPr>
        <w:t>PRESENTE</w:t>
      </w:r>
      <w:r w:rsidR="00016BAE" w:rsidRPr="00126BCE">
        <w:rPr>
          <w:rFonts w:cstheme="minorHAnsi"/>
          <w:sz w:val="32"/>
          <w:szCs w:val="32"/>
        </w:rPr>
        <w:t xml:space="preserve">R:  </w:t>
      </w:r>
      <w:r w:rsidR="00A51AB6" w:rsidRPr="00126BCE">
        <w:rPr>
          <w:rFonts w:cstheme="minorHAnsi"/>
          <w:sz w:val="32"/>
          <w:szCs w:val="32"/>
        </w:rPr>
        <w:tab/>
      </w:r>
      <w:r w:rsidR="005F2458" w:rsidRPr="00126BCE">
        <w:rPr>
          <w:rFonts w:cstheme="minorHAnsi"/>
          <w:sz w:val="32"/>
          <w:szCs w:val="32"/>
        </w:rPr>
        <w:t>Pam Weber</w:t>
      </w:r>
    </w:p>
    <w:p w14:paraId="5F3B17A9" w14:textId="77777777" w:rsidR="007F0FA3" w:rsidRPr="007F0FA3" w:rsidRDefault="007F0FA3" w:rsidP="007F0F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0FA3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</w:t>
      </w:r>
    </w:p>
    <w:p w14:paraId="79078AC7" w14:textId="77777777" w:rsidR="007F0FA3" w:rsidRPr="00126BCE" w:rsidRDefault="007F0FA3">
      <w:pPr>
        <w:rPr>
          <w:rFonts w:cstheme="minorHAnsi"/>
          <w:sz w:val="28"/>
          <w:szCs w:val="28"/>
          <w:u w:val="single"/>
        </w:rPr>
      </w:pPr>
      <w:r w:rsidRPr="00126BCE">
        <w:rPr>
          <w:rFonts w:cstheme="minorHAnsi"/>
          <w:sz w:val="28"/>
          <w:szCs w:val="28"/>
          <w:u w:val="single"/>
        </w:rPr>
        <w:t>Introduction</w:t>
      </w:r>
    </w:p>
    <w:p w14:paraId="119D330E" w14:textId="2C5B2EC7" w:rsidR="00126BCE" w:rsidRPr="00126BCE" w:rsidRDefault="00126BCE" w:rsidP="00126BC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26BCE">
        <w:rPr>
          <w:rFonts w:ascii="Calibri" w:eastAsia="Times New Roman" w:hAnsi="Calibri" w:cs="Calibri"/>
          <w:color w:val="000000"/>
          <w:sz w:val="24"/>
          <w:szCs w:val="24"/>
        </w:rPr>
        <w:t>I</w:t>
      </w:r>
      <w:r w:rsidRPr="00126BC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126BCE">
        <w:rPr>
          <w:rFonts w:ascii="Calibri" w:eastAsia="Times New Roman" w:hAnsi="Calibri" w:cs="Calibri"/>
          <w:color w:val="000000"/>
          <w:sz w:val="24"/>
          <w:szCs w:val="24"/>
        </w:rPr>
        <w:t>participated in</w:t>
      </w:r>
      <w:r w:rsidRPr="00126BCE">
        <w:rPr>
          <w:rFonts w:ascii="Calibri" w:eastAsia="Times New Roman" w:hAnsi="Calibri" w:cs="Calibri"/>
          <w:color w:val="000000"/>
          <w:sz w:val="24"/>
          <w:szCs w:val="24"/>
        </w:rPr>
        <w:t xml:space="preserve"> hand counting ballots at the 2022 PER.</w:t>
      </w:r>
      <w:r w:rsidRPr="00126BCE">
        <w:rPr>
          <w:rFonts w:ascii="Calibri" w:eastAsia="Times New Roman" w:hAnsi="Calibri" w:cs="Calibri"/>
          <w:color w:val="000000"/>
          <w:sz w:val="24"/>
          <w:szCs w:val="24"/>
        </w:rPr>
        <w:t xml:space="preserve">  It was an honor to be part of this process.  It seemed to me that all who were involved had the same sense of patriotism and enjoyment throughout the process.  </w:t>
      </w:r>
    </w:p>
    <w:p w14:paraId="6270E044" w14:textId="648038B3" w:rsidR="00A51AB6" w:rsidRPr="00126BCE" w:rsidRDefault="00126BCE" w:rsidP="00126BC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26BCE">
        <w:rPr>
          <w:rFonts w:ascii="Calibri" w:eastAsia="Times New Roman" w:hAnsi="Calibri" w:cs="Calibri"/>
          <w:color w:val="000000"/>
        </w:rPr>
        <w:t> </w:t>
      </w:r>
    </w:p>
    <w:p w14:paraId="1F586BAB" w14:textId="77777777" w:rsidR="007F0FA3" w:rsidRPr="00126BCE" w:rsidRDefault="007F0FA3">
      <w:pPr>
        <w:rPr>
          <w:rFonts w:cstheme="minorHAnsi"/>
          <w:sz w:val="28"/>
          <w:szCs w:val="28"/>
          <w:u w:val="single"/>
        </w:rPr>
      </w:pPr>
      <w:r w:rsidRPr="00126BCE">
        <w:rPr>
          <w:rFonts w:cstheme="minorHAnsi"/>
          <w:sz w:val="28"/>
          <w:szCs w:val="28"/>
          <w:u w:val="single"/>
        </w:rPr>
        <w:t>Analysis</w:t>
      </w:r>
    </w:p>
    <w:p w14:paraId="2F5EA23B" w14:textId="501A9B94" w:rsidR="00126BCE" w:rsidRPr="00126BCE" w:rsidRDefault="00126BCE" w:rsidP="00126BCE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</w:t>
      </w:r>
      <w:r w:rsidRPr="00126BCE">
        <w:rPr>
          <w:rFonts w:eastAsia="Times New Roman" w:cstheme="minorHAnsi"/>
          <w:color w:val="000000"/>
          <w:sz w:val="24"/>
          <w:szCs w:val="24"/>
        </w:rPr>
        <w:t>cope and method of the 2022 PER</w:t>
      </w:r>
      <w:r>
        <w:rPr>
          <w:rFonts w:eastAsia="Times New Roman" w:cstheme="minorHAnsi"/>
          <w:color w:val="000000"/>
          <w:sz w:val="24"/>
          <w:szCs w:val="24"/>
        </w:rPr>
        <w:t>:</w:t>
      </w:r>
      <w:r w:rsidRPr="00126BCE">
        <w:rPr>
          <w:rFonts w:eastAsia="Times New Roman" w:cstheme="minorHAnsi"/>
          <w:color w:val="000000"/>
          <w:sz w:val="24"/>
          <w:szCs w:val="24"/>
        </w:rPr>
        <w:t>  </w:t>
      </w:r>
    </w:p>
    <w:p w14:paraId="5C828C05" w14:textId="72A10DF6" w:rsidR="00126BCE" w:rsidRPr="00126BCE" w:rsidRDefault="00126BCE" w:rsidP="00126BCE">
      <w:pPr>
        <w:spacing w:after="0" w:line="240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126BCE">
        <w:rPr>
          <w:rFonts w:eastAsia="Times New Roman" w:cstheme="minorHAnsi"/>
          <w:color w:val="000000"/>
          <w:sz w:val="24"/>
          <w:szCs w:val="24"/>
        </w:rPr>
        <w:t>·         Sort, stack, count method</w:t>
      </w:r>
    </w:p>
    <w:p w14:paraId="17428CD0" w14:textId="6A60551E" w:rsidR="00126BCE" w:rsidRPr="00126BCE" w:rsidRDefault="00126BCE" w:rsidP="00126BCE">
      <w:pPr>
        <w:spacing w:after="0" w:line="240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126BCE">
        <w:rPr>
          <w:rFonts w:eastAsia="Times New Roman" w:cstheme="minorHAnsi"/>
          <w:color w:val="000000"/>
          <w:sz w:val="24"/>
          <w:szCs w:val="24"/>
        </w:rPr>
        <w:t>·         6 precincts counted (Andover P-3, P-5, P-6, Blaine W-2 P-1, Fridley W-2 P-1, Ramsey W-1 P-2)</w:t>
      </w:r>
    </w:p>
    <w:p w14:paraId="6F20B7BD" w14:textId="77777777" w:rsidR="00126BCE" w:rsidRPr="00126BCE" w:rsidRDefault="00126BCE" w:rsidP="00126BCE">
      <w:pPr>
        <w:spacing w:after="0" w:line="240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126BCE">
        <w:rPr>
          <w:rFonts w:eastAsia="Times New Roman" w:cstheme="minorHAnsi"/>
          <w:color w:val="000000"/>
          <w:sz w:val="24"/>
          <w:szCs w:val="24"/>
        </w:rPr>
        <w:t>·         3 offices/choices (Gov, US Rep. &amp; SOS)</w:t>
      </w:r>
    </w:p>
    <w:p w14:paraId="5535C5FE" w14:textId="77777777" w:rsidR="00126BCE" w:rsidRPr="00126BCE" w:rsidRDefault="00126BCE" w:rsidP="00126BCE">
      <w:pPr>
        <w:spacing w:after="0" w:line="240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126BCE">
        <w:rPr>
          <w:rFonts w:eastAsia="Times New Roman" w:cstheme="minorHAnsi"/>
          <w:color w:val="000000"/>
          <w:sz w:val="24"/>
          <w:szCs w:val="24"/>
        </w:rPr>
        <w:t>·         1274 average number of ballots per precinct based upon actual numbers</w:t>
      </w:r>
    </w:p>
    <w:p w14:paraId="0AF9968A" w14:textId="7109647C" w:rsidR="00126BCE" w:rsidRPr="00126BCE" w:rsidRDefault="00126BCE" w:rsidP="00126BCE">
      <w:pPr>
        <w:spacing w:after="0" w:line="240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126BCE">
        <w:rPr>
          <w:rFonts w:eastAsia="Times New Roman" w:cstheme="minorHAnsi"/>
          <w:color w:val="000000"/>
          <w:sz w:val="24"/>
          <w:szCs w:val="24"/>
        </w:rPr>
        <w:t xml:space="preserve">·         Therefore, there were 22,932 choices </w:t>
      </w:r>
      <w:r w:rsidR="009641F4">
        <w:rPr>
          <w:rFonts w:eastAsia="Times New Roman" w:cstheme="minorHAnsi"/>
          <w:color w:val="000000"/>
          <w:sz w:val="24"/>
          <w:szCs w:val="24"/>
        </w:rPr>
        <w:t>counted</w:t>
      </w:r>
      <w:r w:rsidRPr="00126BCE">
        <w:rPr>
          <w:rFonts w:eastAsia="Times New Roman" w:cstheme="minorHAnsi"/>
          <w:color w:val="000000"/>
          <w:sz w:val="24"/>
          <w:szCs w:val="24"/>
        </w:rPr>
        <w:t xml:space="preserve"> by election judges</w:t>
      </w:r>
    </w:p>
    <w:p w14:paraId="2410E9E0" w14:textId="52F14D5D" w:rsidR="00126BCE" w:rsidRPr="00126BCE" w:rsidRDefault="00126BCE" w:rsidP="00126BCE">
      <w:pPr>
        <w:spacing w:after="0" w:line="240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126BCE">
        <w:rPr>
          <w:rFonts w:eastAsia="Times New Roman" w:cstheme="minorHAnsi"/>
          <w:color w:val="000000"/>
          <w:sz w:val="24"/>
          <w:szCs w:val="24"/>
        </w:rPr>
        <w:t>·         </w:t>
      </w:r>
      <w:r w:rsidRPr="00126BCE">
        <w:rPr>
          <w:rFonts w:eastAsia="Times New Roman" w:cstheme="minorHAnsi"/>
          <w:color w:val="000000"/>
          <w:sz w:val="24"/>
          <w:szCs w:val="24"/>
        </w:rPr>
        <w:t>6</w:t>
      </w:r>
      <w:r w:rsidRPr="00126BCE">
        <w:rPr>
          <w:rFonts w:eastAsia="Times New Roman" w:cstheme="minorHAnsi"/>
          <w:color w:val="000000"/>
          <w:sz w:val="24"/>
          <w:szCs w:val="24"/>
        </w:rPr>
        <w:t xml:space="preserve"> tables by teams of </w:t>
      </w:r>
      <w:r w:rsidR="009641F4">
        <w:rPr>
          <w:rFonts w:eastAsia="Times New Roman" w:cstheme="minorHAnsi"/>
          <w:color w:val="000000"/>
          <w:sz w:val="24"/>
          <w:szCs w:val="24"/>
        </w:rPr>
        <w:t>2</w:t>
      </w:r>
      <w:r w:rsidRPr="00126BCE">
        <w:rPr>
          <w:rFonts w:eastAsia="Times New Roman" w:cstheme="minorHAnsi"/>
          <w:color w:val="000000"/>
          <w:sz w:val="24"/>
          <w:szCs w:val="24"/>
        </w:rPr>
        <w:t>  </w:t>
      </w:r>
    </w:p>
    <w:p w14:paraId="37E903A0" w14:textId="1D1736E7" w:rsidR="00126BCE" w:rsidRPr="00126BCE" w:rsidRDefault="00126BCE" w:rsidP="00126BCE">
      <w:pPr>
        <w:spacing w:after="0" w:line="240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126BCE">
        <w:rPr>
          <w:rFonts w:eastAsia="Times New Roman" w:cstheme="minorHAnsi"/>
          <w:color w:val="000000"/>
          <w:sz w:val="24"/>
          <w:szCs w:val="24"/>
        </w:rPr>
        <w:t xml:space="preserve">·         About </w:t>
      </w:r>
      <w:r w:rsidR="009641F4">
        <w:rPr>
          <w:rFonts w:eastAsia="Times New Roman" w:cstheme="minorHAnsi"/>
          <w:color w:val="000000"/>
          <w:sz w:val="24"/>
          <w:szCs w:val="24"/>
        </w:rPr>
        <w:t>6</w:t>
      </w:r>
      <w:r w:rsidRPr="00126BCE">
        <w:rPr>
          <w:rFonts w:eastAsia="Times New Roman" w:cstheme="minorHAnsi"/>
          <w:color w:val="000000"/>
          <w:sz w:val="24"/>
          <w:szCs w:val="24"/>
        </w:rPr>
        <w:t xml:space="preserve"> hours </w:t>
      </w:r>
      <w:r w:rsidR="009641F4">
        <w:rPr>
          <w:rFonts w:eastAsia="Times New Roman" w:cstheme="minorHAnsi"/>
          <w:color w:val="000000"/>
          <w:sz w:val="24"/>
          <w:szCs w:val="24"/>
        </w:rPr>
        <w:t xml:space="preserve">on site with approximately 5 hours </w:t>
      </w:r>
      <w:r w:rsidRPr="00126BCE">
        <w:rPr>
          <w:rFonts w:eastAsia="Times New Roman" w:cstheme="minorHAnsi"/>
          <w:color w:val="000000"/>
          <w:sz w:val="24"/>
          <w:szCs w:val="24"/>
        </w:rPr>
        <w:t>counting time</w:t>
      </w:r>
    </w:p>
    <w:p w14:paraId="013CF562" w14:textId="77777777" w:rsidR="00126BCE" w:rsidRPr="00126BCE" w:rsidRDefault="00126BCE" w:rsidP="00126BCE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26BCE">
        <w:rPr>
          <w:rFonts w:eastAsia="Times New Roman" w:cstheme="minorHAnsi"/>
          <w:color w:val="000000"/>
          <w:sz w:val="24"/>
          <w:szCs w:val="24"/>
        </w:rPr>
        <w:t> </w:t>
      </w:r>
    </w:p>
    <w:p w14:paraId="1A9E656E" w14:textId="77777777" w:rsidR="00126BCE" w:rsidRPr="00126BCE" w:rsidRDefault="00126BCE" w:rsidP="00126BCE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26BCE">
        <w:rPr>
          <w:rFonts w:eastAsia="Times New Roman" w:cstheme="minorHAnsi"/>
          <w:color w:val="000000"/>
          <w:sz w:val="24"/>
          <w:szCs w:val="24"/>
        </w:rPr>
        <w:t>By comparison the 2023 city/school elections have:</w:t>
      </w:r>
    </w:p>
    <w:p w14:paraId="49A5E29C" w14:textId="77777777" w:rsidR="00126BCE" w:rsidRPr="00126BCE" w:rsidRDefault="00126BCE" w:rsidP="00126BCE">
      <w:pPr>
        <w:spacing w:after="0" w:line="240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126BCE">
        <w:rPr>
          <w:rFonts w:eastAsia="Times New Roman" w:cstheme="minorHAnsi"/>
          <w:color w:val="000000"/>
          <w:sz w:val="24"/>
          <w:szCs w:val="24"/>
        </w:rPr>
        <w:t>·         26 precincts</w:t>
      </w:r>
    </w:p>
    <w:p w14:paraId="7BF3621B" w14:textId="77777777" w:rsidR="00126BCE" w:rsidRPr="00126BCE" w:rsidRDefault="00126BCE" w:rsidP="00126BCE">
      <w:pPr>
        <w:spacing w:after="0" w:line="240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126BCE">
        <w:rPr>
          <w:rFonts w:eastAsia="Times New Roman" w:cstheme="minorHAnsi"/>
          <w:color w:val="000000"/>
          <w:sz w:val="24"/>
          <w:szCs w:val="24"/>
        </w:rPr>
        <w:t>·         1.46 offices/choices per ballot based upon actual known offices/choices posted by Anoka County</w:t>
      </w:r>
    </w:p>
    <w:p w14:paraId="4307AFD4" w14:textId="0E98399F" w:rsidR="00126BCE" w:rsidRPr="00126BCE" w:rsidRDefault="00126BCE" w:rsidP="00126BCE">
      <w:pPr>
        <w:spacing w:after="0" w:line="240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126BCE">
        <w:rPr>
          <w:rFonts w:eastAsia="Times New Roman" w:cstheme="minorHAnsi"/>
          <w:color w:val="000000"/>
          <w:sz w:val="24"/>
          <w:szCs w:val="24"/>
        </w:rPr>
        <w:t>·         717 average number of ballots based upon actual 2019 data times 1.1</w:t>
      </w:r>
    </w:p>
    <w:p w14:paraId="18F121D3" w14:textId="56C17D8E" w:rsidR="00126BCE" w:rsidRPr="00126BCE" w:rsidRDefault="00126BCE" w:rsidP="00126BCE">
      <w:pPr>
        <w:spacing w:after="0" w:line="240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126BCE">
        <w:rPr>
          <w:rFonts w:eastAsia="Times New Roman" w:cstheme="minorHAnsi"/>
          <w:color w:val="000000"/>
          <w:sz w:val="24"/>
          <w:szCs w:val="24"/>
        </w:rPr>
        <w:t xml:space="preserve">·         Therefore, there could be about 27,217 choices to be </w:t>
      </w:r>
      <w:r w:rsidR="009641F4">
        <w:rPr>
          <w:rFonts w:eastAsia="Times New Roman" w:cstheme="minorHAnsi"/>
          <w:color w:val="000000"/>
          <w:sz w:val="24"/>
          <w:szCs w:val="24"/>
        </w:rPr>
        <w:t>counted</w:t>
      </w:r>
      <w:r w:rsidRPr="00126BCE">
        <w:rPr>
          <w:rFonts w:eastAsia="Times New Roman" w:cstheme="minorHAnsi"/>
          <w:color w:val="000000"/>
          <w:sz w:val="24"/>
          <w:szCs w:val="24"/>
        </w:rPr>
        <w:t xml:space="preserve"> by election judges for the 2023 </w:t>
      </w:r>
      <w:r w:rsidRPr="00126BCE">
        <w:rPr>
          <w:rFonts w:eastAsia="Times New Roman" w:cstheme="minorHAnsi"/>
          <w:color w:val="000000"/>
          <w:sz w:val="24"/>
          <w:szCs w:val="24"/>
        </w:rPr>
        <w:t xml:space="preserve">   </w:t>
      </w:r>
      <w:r w:rsidRPr="00126BCE">
        <w:rPr>
          <w:rFonts w:eastAsia="Times New Roman" w:cstheme="minorHAnsi"/>
          <w:color w:val="000000"/>
          <w:sz w:val="24"/>
          <w:szCs w:val="24"/>
        </w:rPr>
        <w:t>city/school elections</w:t>
      </w:r>
    </w:p>
    <w:p w14:paraId="75AB4BE7" w14:textId="77777777" w:rsidR="00126BCE" w:rsidRPr="00126BCE" w:rsidRDefault="00126BCE" w:rsidP="00126BCE">
      <w:pPr>
        <w:spacing w:after="0" w:line="240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126BCE">
        <w:rPr>
          <w:rFonts w:eastAsia="Times New Roman" w:cstheme="minorHAnsi"/>
          <w:color w:val="000000"/>
          <w:sz w:val="24"/>
          <w:szCs w:val="24"/>
        </w:rPr>
        <w:t>·         Ballots/votes would be counted in each precinct so counting time would be concurrently split among 26 precincts</w:t>
      </w:r>
    </w:p>
    <w:p w14:paraId="0B4F84D0" w14:textId="77777777" w:rsidR="00A51AB6" w:rsidRPr="00FE5E73" w:rsidRDefault="00A51AB6" w:rsidP="00A75C2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A6DDAF" w14:textId="77777777" w:rsidR="00016BAE" w:rsidRPr="00126BCE" w:rsidRDefault="0089001C" w:rsidP="00A75C20">
      <w:pPr>
        <w:spacing w:after="0"/>
        <w:rPr>
          <w:rFonts w:cstheme="minorHAnsi"/>
          <w:sz w:val="28"/>
          <w:szCs w:val="28"/>
          <w:u w:val="single"/>
        </w:rPr>
      </w:pPr>
      <w:r w:rsidRPr="00126BCE">
        <w:rPr>
          <w:rFonts w:cstheme="minorHAnsi"/>
          <w:sz w:val="28"/>
          <w:szCs w:val="28"/>
          <w:u w:val="single"/>
        </w:rPr>
        <w:t>Conclusions/Recommendations</w:t>
      </w:r>
    </w:p>
    <w:p w14:paraId="4E64D941" w14:textId="25E1C9BF" w:rsidR="00126BCE" w:rsidRPr="00D31760" w:rsidRDefault="00D31760" w:rsidP="00A75C20">
      <w:pPr>
        <w:spacing w:after="0"/>
        <w:rPr>
          <w:rFonts w:cstheme="minorHAnsi"/>
          <w:sz w:val="24"/>
          <w:szCs w:val="24"/>
        </w:rPr>
      </w:pPr>
      <w:r w:rsidRPr="00D31760">
        <w:rPr>
          <w:sz w:val="24"/>
          <w:szCs w:val="24"/>
        </w:rPr>
        <w:t>T</w:t>
      </w:r>
      <w:r w:rsidRPr="00D31760">
        <w:rPr>
          <w:sz w:val="24"/>
          <w:szCs w:val="24"/>
        </w:rPr>
        <w:t>he comparison of the 2022 PER</w:t>
      </w:r>
      <w:r w:rsidRPr="00D31760">
        <w:rPr>
          <w:sz w:val="24"/>
          <w:szCs w:val="24"/>
        </w:rPr>
        <w:t xml:space="preserve"> </w:t>
      </w:r>
      <w:r w:rsidRPr="00D31760">
        <w:rPr>
          <w:sz w:val="24"/>
          <w:szCs w:val="24"/>
        </w:rPr>
        <w:t xml:space="preserve">and the upcoming 2023 city and school elections leads to the conclusion that a hand count of the upcoming city and school elections is </w:t>
      </w:r>
      <w:r w:rsidRPr="00D31760">
        <w:rPr>
          <w:sz w:val="24"/>
          <w:szCs w:val="24"/>
        </w:rPr>
        <w:t>feasible.</w:t>
      </w:r>
    </w:p>
    <w:p w14:paraId="66B7E832" w14:textId="77777777" w:rsidR="00016BAE" w:rsidRPr="00126BCE" w:rsidRDefault="00016BAE" w:rsidP="00A75C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53B535" w14:textId="77777777" w:rsidR="00A75C20" w:rsidRPr="00126BCE" w:rsidRDefault="00A75C20" w:rsidP="00A75C20">
      <w:pPr>
        <w:spacing w:after="0"/>
        <w:rPr>
          <w:rFonts w:cstheme="minorHAnsi"/>
          <w:sz w:val="24"/>
          <w:szCs w:val="24"/>
        </w:rPr>
      </w:pPr>
      <w:r w:rsidRPr="00126BCE">
        <w:rPr>
          <w:rFonts w:cstheme="minorHAnsi"/>
          <w:sz w:val="24"/>
          <w:szCs w:val="24"/>
        </w:rPr>
        <w:t>Note: This Memorandum and Report will be emailed to Board Members, County</w:t>
      </w:r>
    </w:p>
    <w:p w14:paraId="7E5B936F" w14:textId="77777777" w:rsidR="00A75C20" w:rsidRPr="00126BCE" w:rsidRDefault="00A75C20" w:rsidP="00A75C20">
      <w:pPr>
        <w:spacing w:after="0"/>
        <w:rPr>
          <w:rFonts w:cstheme="minorHAnsi"/>
          <w:sz w:val="24"/>
          <w:szCs w:val="24"/>
        </w:rPr>
      </w:pPr>
      <w:r w:rsidRPr="00126BCE">
        <w:rPr>
          <w:rFonts w:cstheme="minorHAnsi"/>
          <w:sz w:val="24"/>
          <w:szCs w:val="24"/>
        </w:rPr>
        <w:t>Administrator, PRT Division Head and Elections Manager.</w:t>
      </w:r>
    </w:p>
    <w:sectPr w:rsidR="00A75C20" w:rsidRPr="00126BCE" w:rsidSect="00126B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3E2F"/>
    <w:multiLevelType w:val="hybridMultilevel"/>
    <w:tmpl w:val="A712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38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FA3"/>
    <w:rsid w:val="00016BAE"/>
    <w:rsid w:val="000756DD"/>
    <w:rsid w:val="00126BCE"/>
    <w:rsid w:val="001D38FA"/>
    <w:rsid w:val="0029249A"/>
    <w:rsid w:val="002950EE"/>
    <w:rsid w:val="002B482C"/>
    <w:rsid w:val="003D2D63"/>
    <w:rsid w:val="00596C64"/>
    <w:rsid w:val="005F2458"/>
    <w:rsid w:val="00674E7D"/>
    <w:rsid w:val="007F0FA3"/>
    <w:rsid w:val="00882582"/>
    <w:rsid w:val="0089001C"/>
    <w:rsid w:val="009641F4"/>
    <w:rsid w:val="009F35FE"/>
    <w:rsid w:val="00A51AB6"/>
    <w:rsid w:val="00A75C20"/>
    <w:rsid w:val="00B76C2D"/>
    <w:rsid w:val="00BA4DCC"/>
    <w:rsid w:val="00D31760"/>
    <w:rsid w:val="00EA4C71"/>
    <w:rsid w:val="00F86715"/>
    <w:rsid w:val="00F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FCD00"/>
  <w15:chartTrackingRefBased/>
  <w15:docId w15:val="{D1FCB90D-391C-429F-BCFE-395F0C1A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FA3"/>
    <w:rPr>
      <w:color w:val="0563C1"/>
      <w:u w:val="single"/>
    </w:rPr>
  </w:style>
  <w:style w:type="paragraph" w:customStyle="1" w:styleId="is-style-has-big-number">
    <w:name w:val="is-style-has-big-number"/>
    <w:basedOn w:val="Normal"/>
    <w:rsid w:val="007F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0FA3"/>
    <w:rPr>
      <w:b/>
      <w:bCs/>
    </w:rPr>
  </w:style>
  <w:style w:type="character" w:customStyle="1" w:styleId="apple-converted-space">
    <w:name w:val="apple-converted-space"/>
    <w:basedOn w:val="DefaultParagraphFont"/>
    <w:rsid w:val="00126BCE"/>
  </w:style>
  <w:style w:type="paragraph" w:styleId="ListParagraph">
    <w:name w:val="List Paragraph"/>
    <w:basedOn w:val="Normal"/>
    <w:uiPriority w:val="34"/>
    <w:qFormat/>
    <w:rsid w:val="00126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1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0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14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4698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65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21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919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17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64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789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15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49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13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296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Pam Weber</cp:lastModifiedBy>
  <cp:revision>7</cp:revision>
  <cp:lastPrinted>2023-06-27T02:42:00Z</cp:lastPrinted>
  <dcterms:created xsi:type="dcterms:W3CDTF">2023-06-27T02:00:00Z</dcterms:created>
  <dcterms:modified xsi:type="dcterms:W3CDTF">2023-06-27T04:21:00Z</dcterms:modified>
</cp:coreProperties>
</file>